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E7" w:rsidRPr="00AB240E" w:rsidRDefault="001351E7" w:rsidP="004121C6">
      <w:pPr>
        <w:pStyle w:val="NormalWeb"/>
        <w:jc w:val="center"/>
        <w:rPr>
          <w:rFonts w:ascii="Arial" w:hAnsi="Arial" w:cs="Arial"/>
        </w:rPr>
      </w:pPr>
      <w:r w:rsidRPr="00AB240E">
        <w:rPr>
          <w:rFonts w:ascii="Arial" w:hAnsi="Arial" w:cs="Arial"/>
        </w:rPr>
        <w:t>ACTIVITY SHEET</w:t>
      </w:r>
    </w:p>
    <w:p w:rsidR="004121C6" w:rsidRDefault="004121C6" w:rsidP="004121C6">
      <w:pPr>
        <w:pStyle w:val="NormalWeb"/>
        <w:rPr>
          <w:rFonts w:ascii="Arial" w:hAnsi="Arial" w:cs="Arial"/>
        </w:rPr>
      </w:pPr>
    </w:p>
    <w:p w:rsidR="004121C6" w:rsidRPr="00C65657" w:rsidRDefault="004121C6" w:rsidP="004121C6">
      <w:pPr>
        <w:pStyle w:val="NormalWeb"/>
        <w:rPr>
          <w:rFonts w:ascii="Arial" w:hAnsi="Arial" w:cs="Arial"/>
          <w:u w:val="single"/>
        </w:rPr>
      </w:pPr>
      <w:r w:rsidRPr="00AB240E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MEMBER</w:t>
      </w:r>
      <w:r w:rsidR="00C65657">
        <w:rPr>
          <w:rFonts w:ascii="Arial" w:hAnsi="Arial" w:cs="Arial"/>
        </w:rPr>
        <w:t xml:space="preserve">: </w:t>
      </w:r>
      <w:r w:rsidR="00C65657">
        <w:rPr>
          <w:rFonts w:ascii="Arial" w:hAnsi="Arial" w:cs="Arial"/>
          <w:u w:val="single"/>
        </w:rPr>
        <w:t xml:space="preserve">Eileen H. </w:t>
      </w:r>
      <w:proofErr w:type="spellStart"/>
      <w:r w:rsidR="00C65657">
        <w:rPr>
          <w:rFonts w:ascii="Arial" w:hAnsi="Arial" w:cs="Arial"/>
          <w:u w:val="single"/>
        </w:rPr>
        <w:t>Balajadia</w:t>
      </w:r>
      <w:proofErr w:type="spellEnd"/>
    </w:p>
    <w:p w:rsidR="00AB240E" w:rsidRPr="00C65657" w:rsidRDefault="00AB240E" w:rsidP="001351E7">
      <w:pPr>
        <w:pStyle w:val="NormalWeb"/>
        <w:rPr>
          <w:rFonts w:ascii="Arial" w:hAnsi="Arial" w:cs="Arial"/>
          <w:u w:val="single"/>
        </w:rPr>
      </w:pPr>
      <w:r w:rsidRPr="00AB240E">
        <w:rPr>
          <w:rFonts w:ascii="Arial" w:hAnsi="Arial" w:cs="Arial"/>
        </w:rPr>
        <w:t>INTERDISC</w:t>
      </w:r>
      <w:r w:rsidR="00C65657">
        <w:rPr>
          <w:rFonts w:ascii="Arial" w:hAnsi="Arial" w:cs="Arial"/>
        </w:rPr>
        <w:t xml:space="preserve">IPLINARY UNIT: </w:t>
      </w:r>
      <w:r w:rsidR="00C65657" w:rsidRPr="00C65657">
        <w:rPr>
          <w:rFonts w:ascii="Arial" w:hAnsi="Arial" w:cs="Arial"/>
          <w:u w:val="single"/>
        </w:rPr>
        <w:t>Cultural Diversity</w:t>
      </w:r>
    </w:p>
    <w:p w:rsidR="001351E7" w:rsidRDefault="001351E7" w:rsidP="001351E7">
      <w:pPr>
        <w:pStyle w:val="NormalWeb"/>
        <w:rPr>
          <w:rFonts w:ascii="Arial" w:hAnsi="Arial" w:cs="Arial"/>
        </w:rPr>
      </w:pPr>
      <w:r w:rsidRPr="00AB240E">
        <w:rPr>
          <w:rFonts w:ascii="Arial" w:hAnsi="Arial" w:cs="Arial"/>
        </w:rPr>
        <w:t>GRADE</w:t>
      </w:r>
      <w:r w:rsidR="00AB240E">
        <w:rPr>
          <w:rFonts w:ascii="Arial" w:hAnsi="Arial" w:cs="Arial"/>
        </w:rPr>
        <w:t xml:space="preserve"> LEVEL:</w:t>
      </w:r>
      <w:r w:rsidRPr="00AB240E">
        <w:rPr>
          <w:rFonts w:ascii="Arial" w:hAnsi="Arial" w:cs="Arial"/>
        </w:rPr>
        <w:t xml:space="preserve"> </w:t>
      </w:r>
      <w:r w:rsidR="00C65657">
        <w:rPr>
          <w:rFonts w:ascii="Arial" w:hAnsi="Arial" w:cs="Arial"/>
        </w:rPr>
        <w:t>7</w:t>
      </w:r>
      <w:r w:rsidR="00C65657" w:rsidRPr="00C65657">
        <w:rPr>
          <w:rFonts w:ascii="Arial" w:hAnsi="Arial" w:cs="Arial"/>
          <w:vertAlign w:val="superscript"/>
        </w:rPr>
        <w:t>th</w:t>
      </w:r>
      <w:r w:rsidR="00C65657">
        <w:rPr>
          <w:rFonts w:ascii="Arial" w:hAnsi="Arial" w:cs="Arial"/>
        </w:rPr>
        <w:t xml:space="preserve"> Grade</w:t>
      </w:r>
    </w:p>
    <w:p w:rsidR="001351E7" w:rsidRPr="00AB240E" w:rsidRDefault="00AB240E" w:rsidP="001351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SUBJECT: </w:t>
      </w:r>
      <w:r w:rsidR="00C65657">
        <w:rPr>
          <w:rFonts w:ascii="Arial" w:hAnsi="Arial" w:cs="Arial"/>
        </w:rPr>
        <w:t>Math</w:t>
      </w:r>
    </w:p>
    <w:p w:rsidR="001351E7" w:rsidRDefault="004121C6" w:rsidP="001351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 AND DESCRIPTION OF ACTIVITY:</w:t>
      </w:r>
    </w:p>
    <w:p w:rsidR="00C65657" w:rsidRDefault="00C65657" w:rsidP="001351E7">
      <w:pPr>
        <w:pStyle w:val="NormalWeb"/>
        <w:rPr>
          <w:rFonts w:ascii="Arial" w:hAnsi="Arial" w:cs="Arial"/>
          <w:b/>
        </w:rPr>
      </w:pPr>
      <w:r w:rsidRPr="00C65657">
        <w:rPr>
          <w:rFonts w:ascii="Arial" w:hAnsi="Arial" w:cs="Arial"/>
          <w:b/>
        </w:rPr>
        <w:t>Baseball Geometry</w:t>
      </w:r>
    </w:p>
    <w:p w:rsidR="00C65657" w:rsidRPr="004D1457" w:rsidRDefault="004D1457" w:rsidP="001351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this activity students will learn about the specifications needed to make the modern baseball. With the aid of wax paper, play-</w:t>
      </w:r>
      <w:proofErr w:type="spellStart"/>
      <w:r>
        <w:rPr>
          <w:rFonts w:ascii="Arial" w:hAnsi="Arial" w:cs="Arial"/>
        </w:rPr>
        <w:t>doh</w:t>
      </w:r>
      <w:proofErr w:type="spellEnd"/>
      <w:r>
        <w:rPr>
          <w:rFonts w:ascii="Arial" w:hAnsi="Arial" w:cs="Arial"/>
        </w:rPr>
        <w:t xml:space="preserve"> and a baseball students will be able to observe and find the surface area as well as solve for volume of the baseball.</w:t>
      </w:r>
    </w:p>
    <w:p w:rsidR="001351E7" w:rsidRDefault="001351E7" w:rsidP="001351E7">
      <w:pPr>
        <w:pStyle w:val="NormalWeb"/>
        <w:rPr>
          <w:rFonts w:ascii="Arial" w:hAnsi="Arial" w:cs="Arial"/>
        </w:rPr>
      </w:pPr>
      <w:r w:rsidRPr="00AB240E">
        <w:rPr>
          <w:rFonts w:ascii="Arial" w:hAnsi="Arial" w:cs="Arial"/>
        </w:rPr>
        <w:t>STUDENT LEARNING OUTCOMES</w:t>
      </w:r>
      <w:r w:rsidR="004121C6">
        <w:rPr>
          <w:rFonts w:ascii="Arial" w:hAnsi="Arial" w:cs="Arial"/>
        </w:rPr>
        <w:t xml:space="preserve"> (SLOs)</w:t>
      </w:r>
      <w:r w:rsidRPr="00AB240E">
        <w:rPr>
          <w:rFonts w:ascii="Arial" w:hAnsi="Arial" w:cs="Arial"/>
        </w:rPr>
        <w:t>:</w:t>
      </w:r>
    </w:p>
    <w:p w:rsidR="004D1457" w:rsidRDefault="00363C01" w:rsidP="004D1457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will be introduced to historical and modern materials and construction of baseballs.</w:t>
      </w:r>
    </w:p>
    <w:p w:rsidR="00363C01" w:rsidRDefault="00363C01" w:rsidP="004D1457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will apply various methods for finding, volume, and surface of area of a sphere.</w:t>
      </w:r>
    </w:p>
    <w:p w:rsidR="00363C01" w:rsidRPr="00AB240E" w:rsidRDefault="00363C01" w:rsidP="004D1457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will compare and contrast results among these methods/</w:t>
      </w:r>
    </w:p>
    <w:p w:rsidR="001351E7" w:rsidRDefault="008060B4" w:rsidP="001351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COMMON CORE STANDARDS:</w:t>
      </w:r>
    </w:p>
    <w:p w:rsidR="00363C01" w:rsidRPr="00183CBF" w:rsidRDefault="00183CBF" w:rsidP="001351E7">
      <w:pPr>
        <w:pStyle w:val="NormalWeb"/>
        <w:rPr>
          <w:rFonts w:ascii="Arial" w:hAnsi="Arial" w:cs="Arial"/>
          <w:b/>
        </w:rPr>
      </w:pPr>
      <w:r w:rsidRPr="00183CBF">
        <w:rPr>
          <w:rStyle w:val="Strong"/>
          <w:rFonts w:ascii="Quattrocento" w:hAnsi="Quattrocento"/>
          <w:b w:val="0"/>
          <w:sz w:val="27"/>
          <w:szCs w:val="27"/>
          <w:shd w:val="clear" w:color="auto" w:fill="FFFFFF"/>
        </w:rPr>
        <w:t>7.G.1 Solve problems involving scale drawings of geometric figures,</w:t>
      </w:r>
      <w:r w:rsidRPr="00183CBF">
        <w:rPr>
          <w:rFonts w:ascii="Quattrocento" w:hAnsi="Quattrocento"/>
          <w:b/>
          <w:sz w:val="27"/>
          <w:szCs w:val="27"/>
        </w:rPr>
        <w:br/>
      </w:r>
      <w:r w:rsidRPr="00183CBF">
        <w:rPr>
          <w:rStyle w:val="Strong"/>
          <w:rFonts w:ascii="Quattrocento" w:hAnsi="Quattrocento"/>
          <w:b w:val="0"/>
          <w:sz w:val="27"/>
          <w:szCs w:val="27"/>
          <w:shd w:val="clear" w:color="auto" w:fill="FFFFFF"/>
        </w:rPr>
        <w:t>including computing actual lengths and areas from a scale drawing</w:t>
      </w:r>
      <w:r w:rsidRPr="00183CBF">
        <w:rPr>
          <w:rFonts w:ascii="Quattrocento" w:hAnsi="Quattrocento"/>
          <w:b/>
          <w:sz w:val="27"/>
          <w:szCs w:val="27"/>
        </w:rPr>
        <w:br/>
      </w:r>
      <w:r w:rsidRPr="00183CBF">
        <w:rPr>
          <w:rStyle w:val="Strong"/>
          <w:rFonts w:ascii="Quattrocento" w:hAnsi="Quattrocento"/>
          <w:b w:val="0"/>
          <w:sz w:val="27"/>
          <w:szCs w:val="27"/>
          <w:shd w:val="clear" w:color="auto" w:fill="FFFFFF"/>
        </w:rPr>
        <w:t>and reproducing a scale drawing at a different scale.</w:t>
      </w:r>
    </w:p>
    <w:p w:rsidR="00AB240E" w:rsidRDefault="00AB240E" w:rsidP="001351E7">
      <w:pPr>
        <w:pStyle w:val="NormalWeb"/>
        <w:rPr>
          <w:rFonts w:ascii="Arial" w:hAnsi="Arial" w:cs="Arial"/>
        </w:rPr>
      </w:pPr>
      <w:r w:rsidRPr="00AB240E">
        <w:rPr>
          <w:rFonts w:ascii="Arial" w:hAnsi="Arial" w:cs="Arial"/>
        </w:rPr>
        <w:t>SUPPLEMENTARY READING MATERIALS AND INTERNET SOURCES TO EXTEND STUDENTS’ UNDERSTANDING</w:t>
      </w:r>
      <w:r w:rsidR="004121C6">
        <w:rPr>
          <w:rFonts w:ascii="Arial" w:hAnsi="Arial" w:cs="Arial"/>
        </w:rPr>
        <w:t xml:space="preserve"> OF THE CONTENT:</w:t>
      </w:r>
      <w:r w:rsidRPr="00AB240E">
        <w:rPr>
          <w:rFonts w:ascii="Arial" w:hAnsi="Arial" w:cs="Arial"/>
        </w:rPr>
        <w:t xml:space="preserve"> </w:t>
      </w:r>
    </w:p>
    <w:p w:rsidR="00183CBF" w:rsidRDefault="00183CBF" w:rsidP="00183CBF">
      <w:pPr>
        <w:pStyle w:val="NormalWeb"/>
        <w:numPr>
          <w:ilvl w:val="0"/>
          <w:numId w:val="1"/>
        </w:numPr>
        <w:rPr>
          <w:rFonts w:ascii="Arial" w:hAnsi="Arial" w:cs="Arial"/>
        </w:rPr>
      </w:pPr>
      <w:hyperlink r:id="rId5" w:history="1">
        <w:r w:rsidRPr="00904DED">
          <w:rPr>
            <w:rStyle w:val="Hyperlink"/>
            <w:rFonts w:ascii="Arial" w:hAnsi="Arial" w:cs="Arial"/>
          </w:rPr>
          <w:t>http://www.baseball-almanac.com/</w:t>
        </w:r>
      </w:hyperlink>
    </w:p>
    <w:p w:rsidR="00183CBF" w:rsidRDefault="00183CBF" w:rsidP="00183CBF">
      <w:pPr>
        <w:pStyle w:val="NormalWeb"/>
        <w:numPr>
          <w:ilvl w:val="0"/>
          <w:numId w:val="1"/>
        </w:numPr>
        <w:rPr>
          <w:rFonts w:ascii="Arial" w:hAnsi="Arial" w:cs="Arial"/>
        </w:rPr>
      </w:pPr>
      <w:hyperlink r:id="rId6" w:history="1">
        <w:r w:rsidRPr="00904DED">
          <w:rPr>
            <w:rStyle w:val="Hyperlink"/>
            <w:rFonts w:ascii="Arial" w:hAnsi="Arial" w:cs="Arial"/>
          </w:rPr>
          <w:t>https://www.khanacademy.org/math/geometry/cc-geometry-circles/circles/v/circles--radius--diameter-and-circumference</w:t>
        </w:r>
      </w:hyperlink>
    </w:p>
    <w:p w:rsidR="00183CBF" w:rsidRPr="00AB240E" w:rsidRDefault="00183CBF" w:rsidP="00183CBF">
      <w:pPr>
        <w:pStyle w:val="NormalWeb"/>
        <w:numPr>
          <w:ilvl w:val="0"/>
          <w:numId w:val="1"/>
        </w:numPr>
        <w:rPr>
          <w:rFonts w:ascii="Arial" w:hAnsi="Arial" w:cs="Arial"/>
        </w:rPr>
      </w:pPr>
      <w:hyperlink r:id="rId7" w:history="1">
        <w:r w:rsidRPr="00904DED">
          <w:rPr>
            <w:rStyle w:val="Hyperlink"/>
            <w:rFonts w:ascii="Arial" w:hAnsi="Arial" w:cs="Arial"/>
          </w:rPr>
          <w:t>http://externalmath.blogspot.com/2010_08_01_archive.html</w:t>
        </w:r>
      </w:hyperlink>
      <w:r>
        <w:rPr>
          <w:rFonts w:ascii="Arial" w:hAnsi="Arial" w:cs="Arial"/>
        </w:rPr>
        <w:t xml:space="preserve"> </w:t>
      </w:r>
    </w:p>
    <w:p w:rsidR="00183CBF" w:rsidRDefault="00183CBF" w:rsidP="001351E7">
      <w:pPr>
        <w:pStyle w:val="NormalWeb"/>
        <w:rPr>
          <w:rFonts w:ascii="Arial" w:hAnsi="Arial" w:cs="Arial"/>
        </w:rPr>
      </w:pPr>
    </w:p>
    <w:p w:rsidR="00183CBF" w:rsidRDefault="00183CBF" w:rsidP="001351E7">
      <w:pPr>
        <w:pStyle w:val="NormalWeb"/>
        <w:rPr>
          <w:rFonts w:ascii="Arial" w:hAnsi="Arial" w:cs="Arial"/>
        </w:rPr>
      </w:pPr>
    </w:p>
    <w:p w:rsidR="001351E7" w:rsidRPr="00AB240E" w:rsidRDefault="004121C6" w:rsidP="001351E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RUBRIC TO EVALUATE THE LEARNING OUTCOMES</w:t>
      </w:r>
      <w:r w:rsidR="00E40BB9">
        <w:rPr>
          <w:rFonts w:ascii="Arial" w:hAnsi="Arial" w:cs="Arial"/>
        </w:rPr>
        <w:t xml:space="preserve"> for BASEBA</w:t>
      </w:r>
      <w:bookmarkStart w:id="0" w:name="_GoBack"/>
      <w:bookmarkEnd w:id="0"/>
      <w:r w:rsidR="00E40BB9">
        <w:rPr>
          <w:rFonts w:ascii="Arial" w:hAnsi="Arial" w:cs="Arial"/>
        </w:rPr>
        <w:t>LL GEOMETRY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83CBF" w:rsidTr="00183CBF">
        <w:tc>
          <w:tcPr>
            <w:tcW w:w="2394" w:type="dxa"/>
          </w:tcPr>
          <w:p w:rsidR="00183CBF" w:rsidRDefault="00A21C76">
            <w:r>
              <w:t>Category</w:t>
            </w:r>
          </w:p>
        </w:tc>
        <w:tc>
          <w:tcPr>
            <w:tcW w:w="2394" w:type="dxa"/>
          </w:tcPr>
          <w:p w:rsidR="00183CBF" w:rsidRDefault="00A21C76">
            <w:r>
              <w:t>Unsatisfactory</w:t>
            </w:r>
          </w:p>
        </w:tc>
        <w:tc>
          <w:tcPr>
            <w:tcW w:w="2394" w:type="dxa"/>
          </w:tcPr>
          <w:p w:rsidR="00183CBF" w:rsidRDefault="00A21C76">
            <w:r>
              <w:t>Satisfactory</w:t>
            </w:r>
          </w:p>
        </w:tc>
        <w:tc>
          <w:tcPr>
            <w:tcW w:w="2394" w:type="dxa"/>
          </w:tcPr>
          <w:p w:rsidR="00183CBF" w:rsidRDefault="00A21C76">
            <w:r>
              <w:t>Excellent</w:t>
            </w:r>
          </w:p>
        </w:tc>
      </w:tr>
      <w:tr w:rsidR="00183CBF" w:rsidTr="00183CBF">
        <w:tc>
          <w:tcPr>
            <w:tcW w:w="2394" w:type="dxa"/>
          </w:tcPr>
          <w:p w:rsidR="00183CBF" w:rsidRDefault="00A21C76">
            <w:r>
              <w:t>Area</w:t>
            </w:r>
          </w:p>
        </w:tc>
        <w:tc>
          <w:tcPr>
            <w:tcW w:w="2394" w:type="dxa"/>
          </w:tcPr>
          <w:p w:rsidR="00183CBF" w:rsidRDefault="002F6ECA">
            <w:r>
              <w:t>Student was unable to solve for area.</w:t>
            </w:r>
          </w:p>
        </w:tc>
        <w:tc>
          <w:tcPr>
            <w:tcW w:w="2394" w:type="dxa"/>
          </w:tcPr>
          <w:p w:rsidR="00183CBF" w:rsidRDefault="001D2A07">
            <w:r>
              <w:t xml:space="preserve">Student </w:t>
            </w:r>
            <w:r w:rsidR="00E26FFB">
              <w:t>miscalculated area.</w:t>
            </w:r>
          </w:p>
        </w:tc>
        <w:tc>
          <w:tcPr>
            <w:tcW w:w="2394" w:type="dxa"/>
          </w:tcPr>
          <w:p w:rsidR="00183CBF" w:rsidRDefault="00E40BB9">
            <w:r>
              <w:t>Student correctly calculated area.</w:t>
            </w:r>
          </w:p>
        </w:tc>
      </w:tr>
      <w:tr w:rsidR="00183CBF" w:rsidTr="00183CBF">
        <w:tc>
          <w:tcPr>
            <w:tcW w:w="2394" w:type="dxa"/>
          </w:tcPr>
          <w:p w:rsidR="00183CBF" w:rsidRDefault="002F6ECA">
            <w:r>
              <w:t>Surface Area</w:t>
            </w:r>
          </w:p>
        </w:tc>
        <w:tc>
          <w:tcPr>
            <w:tcW w:w="2394" w:type="dxa"/>
          </w:tcPr>
          <w:p w:rsidR="00183CBF" w:rsidRDefault="002F6ECA">
            <w:r>
              <w:t xml:space="preserve">Student was unable to </w:t>
            </w:r>
            <w:r w:rsidR="001D2A07">
              <w:t>solve for surface area.</w:t>
            </w:r>
          </w:p>
        </w:tc>
        <w:tc>
          <w:tcPr>
            <w:tcW w:w="2394" w:type="dxa"/>
          </w:tcPr>
          <w:p w:rsidR="00183CBF" w:rsidRDefault="00E26FFB">
            <w:r>
              <w:t>Student did not double area to find total surface area.</w:t>
            </w:r>
          </w:p>
        </w:tc>
        <w:tc>
          <w:tcPr>
            <w:tcW w:w="2394" w:type="dxa"/>
          </w:tcPr>
          <w:p w:rsidR="00183CBF" w:rsidRDefault="00E40BB9">
            <w:r>
              <w:t>Student was able to calculate surface area.</w:t>
            </w:r>
          </w:p>
        </w:tc>
      </w:tr>
      <w:tr w:rsidR="00183CBF" w:rsidTr="00183CBF">
        <w:tc>
          <w:tcPr>
            <w:tcW w:w="2394" w:type="dxa"/>
          </w:tcPr>
          <w:p w:rsidR="00183CBF" w:rsidRDefault="00E40BB9">
            <w:r>
              <w:t>C</w:t>
            </w:r>
            <w:r w:rsidR="002F6ECA">
              <w:t>ircumference</w:t>
            </w:r>
          </w:p>
        </w:tc>
        <w:tc>
          <w:tcPr>
            <w:tcW w:w="2394" w:type="dxa"/>
          </w:tcPr>
          <w:p w:rsidR="00183CBF" w:rsidRDefault="001D2A07">
            <w:r>
              <w:t>Student was unable to solve for circumference.</w:t>
            </w:r>
          </w:p>
        </w:tc>
        <w:tc>
          <w:tcPr>
            <w:tcW w:w="2394" w:type="dxa"/>
          </w:tcPr>
          <w:p w:rsidR="00183CBF" w:rsidRDefault="00E40BB9">
            <w:r>
              <w:t>Student did not measure string properly to get accurate circumference.</w:t>
            </w:r>
          </w:p>
        </w:tc>
        <w:tc>
          <w:tcPr>
            <w:tcW w:w="2394" w:type="dxa"/>
          </w:tcPr>
          <w:p w:rsidR="00183CBF" w:rsidRDefault="00E40BB9">
            <w:r>
              <w:t>Student was able to get correct measurement of circumference.</w:t>
            </w:r>
          </w:p>
        </w:tc>
      </w:tr>
      <w:tr w:rsidR="002F6ECA" w:rsidTr="00183CBF">
        <w:tc>
          <w:tcPr>
            <w:tcW w:w="2394" w:type="dxa"/>
          </w:tcPr>
          <w:p w:rsidR="002F6ECA" w:rsidRDefault="002F6ECA">
            <w:r>
              <w:t>Diameter</w:t>
            </w:r>
          </w:p>
        </w:tc>
        <w:tc>
          <w:tcPr>
            <w:tcW w:w="2394" w:type="dxa"/>
          </w:tcPr>
          <w:p w:rsidR="002F6ECA" w:rsidRDefault="001D2A07">
            <w:r>
              <w:t>Student was unable to solve for diameter.</w:t>
            </w:r>
          </w:p>
        </w:tc>
        <w:tc>
          <w:tcPr>
            <w:tcW w:w="2394" w:type="dxa"/>
          </w:tcPr>
          <w:p w:rsidR="002F6ECA" w:rsidRDefault="00E40BB9">
            <w:r>
              <w:t>Student did not divide circumference correctly by PI.</w:t>
            </w:r>
          </w:p>
        </w:tc>
        <w:tc>
          <w:tcPr>
            <w:tcW w:w="2394" w:type="dxa"/>
          </w:tcPr>
          <w:p w:rsidR="002F6ECA" w:rsidRDefault="00E40BB9">
            <w:r>
              <w:t>Student was able to calculate diameter.</w:t>
            </w:r>
          </w:p>
        </w:tc>
      </w:tr>
      <w:tr w:rsidR="002F6ECA" w:rsidTr="00183CBF">
        <w:tc>
          <w:tcPr>
            <w:tcW w:w="2394" w:type="dxa"/>
          </w:tcPr>
          <w:p w:rsidR="002F6ECA" w:rsidRDefault="002F6ECA">
            <w:r>
              <w:t>Radius</w:t>
            </w:r>
          </w:p>
        </w:tc>
        <w:tc>
          <w:tcPr>
            <w:tcW w:w="2394" w:type="dxa"/>
          </w:tcPr>
          <w:p w:rsidR="002F6ECA" w:rsidRDefault="001D2A07">
            <w:r>
              <w:t>Student was unable to solve for radius.</w:t>
            </w:r>
          </w:p>
        </w:tc>
        <w:tc>
          <w:tcPr>
            <w:tcW w:w="2394" w:type="dxa"/>
          </w:tcPr>
          <w:p w:rsidR="002F6ECA" w:rsidRDefault="00E40BB9">
            <w:r>
              <w:t>Student did not divide diameter correctly.</w:t>
            </w:r>
          </w:p>
        </w:tc>
        <w:tc>
          <w:tcPr>
            <w:tcW w:w="2394" w:type="dxa"/>
          </w:tcPr>
          <w:p w:rsidR="002F6ECA" w:rsidRDefault="00E40BB9">
            <w:r>
              <w:t>Student was able to get accurate radius.</w:t>
            </w:r>
          </w:p>
        </w:tc>
      </w:tr>
      <w:tr w:rsidR="002F6ECA" w:rsidTr="00183CBF">
        <w:tc>
          <w:tcPr>
            <w:tcW w:w="2394" w:type="dxa"/>
          </w:tcPr>
          <w:p w:rsidR="002F6ECA" w:rsidRDefault="002F6ECA">
            <w:r>
              <w:t>Reporting of findings with partner.</w:t>
            </w:r>
          </w:p>
        </w:tc>
        <w:tc>
          <w:tcPr>
            <w:tcW w:w="2394" w:type="dxa"/>
          </w:tcPr>
          <w:p w:rsidR="002F6ECA" w:rsidRDefault="001D2A07">
            <w:r>
              <w:t>Student was unable to use supporting evidence to report on findings.</w:t>
            </w:r>
          </w:p>
        </w:tc>
        <w:tc>
          <w:tcPr>
            <w:tcW w:w="2394" w:type="dxa"/>
          </w:tcPr>
          <w:p w:rsidR="002F6ECA" w:rsidRDefault="00E40BB9">
            <w:r>
              <w:t>Student was able to report on some accurate findings from activity.</w:t>
            </w:r>
          </w:p>
        </w:tc>
        <w:tc>
          <w:tcPr>
            <w:tcW w:w="2394" w:type="dxa"/>
          </w:tcPr>
          <w:p w:rsidR="002F6ECA" w:rsidRDefault="00E40BB9">
            <w:r>
              <w:t>Student had reported correctly on all findings from activity.</w:t>
            </w:r>
          </w:p>
        </w:tc>
      </w:tr>
    </w:tbl>
    <w:p w:rsidR="00F42315" w:rsidRDefault="00F42315"/>
    <w:sectPr w:rsidR="00F42315" w:rsidSect="003B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D2E63"/>
    <w:multiLevelType w:val="hybridMultilevel"/>
    <w:tmpl w:val="D12ABEBE"/>
    <w:lvl w:ilvl="0" w:tplc="BC98B10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51E7"/>
    <w:rsid w:val="000779A7"/>
    <w:rsid w:val="000F5F68"/>
    <w:rsid w:val="001351E7"/>
    <w:rsid w:val="00183CBF"/>
    <w:rsid w:val="001D2A07"/>
    <w:rsid w:val="001D4C50"/>
    <w:rsid w:val="002F6ECA"/>
    <w:rsid w:val="00363C01"/>
    <w:rsid w:val="003B11D7"/>
    <w:rsid w:val="004121C6"/>
    <w:rsid w:val="004D1457"/>
    <w:rsid w:val="006E44D9"/>
    <w:rsid w:val="00750A09"/>
    <w:rsid w:val="008060B4"/>
    <w:rsid w:val="00A21C76"/>
    <w:rsid w:val="00AB240E"/>
    <w:rsid w:val="00AB382C"/>
    <w:rsid w:val="00AB3887"/>
    <w:rsid w:val="00BC42F3"/>
    <w:rsid w:val="00C65657"/>
    <w:rsid w:val="00C87CE9"/>
    <w:rsid w:val="00DD7449"/>
    <w:rsid w:val="00E02FAE"/>
    <w:rsid w:val="00E26FFB"/>
    <w:rsid w:val="00E40BB9"/>
    <w:rsid w:val="00E72AC6"/>
    <w:rsid w:val="00F37846"/>
    <w:rsid w:val="00F42315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BD966-F5B8-42E1-AA67-D843263D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CB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3C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3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ternalmath.blogspot.com/2010_08_01_arch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geometry/cc-geometry-circles/circles/v/circles--radius--diameter-and-circumference" TargetMode="External"/><Relationship Id="rId5" Type="http://schemas.openxmlformats.org/officeDocument/2006/relationships/hyperlink" Target="http://www.baseball-almanac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Eileen</cp:lastModifiedBy>
  <cp:revision>4</cp:revision>
  <dcterms:created xsi:type="dcterms:W3CDTF">2014-07-29T23:23:00Z</dcterms:created>
  <dcterms:modified xsi:type="dcterms:W3CDTF">2014-07-30T11:11:00Z</dcterms:modified>
</cp:coreProperties>
</file>